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КГД-20-3-13/21851-ВН от 23.12.2025</w:t>
      </w:r>
    </w:p>
    <w:p w14:paraId="575B2F77" w14:textId="3DEB5B55" w:rsidR="00225AE3" w:rsidRDefault="00225AE3" w:rsidP="00D3672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Сравнительная таблица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br/>
        <w:t>к приказ</w:t>
      </w:r>
      <w:r w:rsidR="0021341C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у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Министра финансов Республики Казахстан 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br/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____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________ </w:t>
      </w:r>
      <w:r w:rsidRPr="00D045BC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202</w:t>
      </w:r>
      <w:r w:rsidR="00D045BC" w:rsidRPr="00D045BC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года № ____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«О внесении </w:t>
      </w:r>
      <w:r w:rsidR="00D742F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изменения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</w:t>
      </w:r>
      <w:r w:rsidR="00775516">
        <w:rPr>
          <w:rFonts w:ascii="Times New Roman" w:eastAsia="Times New Roman" w:hAnsi="Times New Roman" w:cs="Times New Roman"/>
          <w:b/>
          <w:bCs/>
          <w:sz w:val="28"/>
          <w:szCs w:val="27"/>
          <w:lang w:val="kk-KZ" w:eastAsia="ru-RU"/>
        </w:rPr>
        <w:t xml:space="preserve">и дополнений 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в приказ 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Министра финансов Республики Казахстан от </w:t>
      </w:r>
      <w:r w:rsidR="00D045BC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24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</w:t>
      </w:r>
      <w:r w:rsidR="00B5237D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февраля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20</w:t>
      </w:r>
      <w:r w:rsidR="00B5237D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15</w:t>
      </w:r>
      <w:r w:rsidRPr="00225AE3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года № </w:t>
      </w:r>
      <w:r w:rsidR="00D045BC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11</w:t>
      </w:r>
      <w:r w:rsidR="00BF62FA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«</w:t>
      </w:r>
      <w:r w:rsidR="00F77DD1" w:rsidRPr="00F77DD1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Об утверждении формы, правил и срока представления деклараций по обороту биотоплива</w:t>
      </w:r>
      <w:r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»</w:t>
      </w:r>
    </w:p>
    <w:p w14:paraId="6038D71F" w14:textId="77777777" w:rsidR="00225AE3" w:rsidRDefault="00225AE3" w:rsidP="00D3672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tbl>
      <w:tblPr>
        <w:tblStyle w:val="a3"/>
        <w:tblW w:w="1460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4825"/>
        <w:gridCol w:w="4961"/>
        <w:gridCol w:w="2842"/>
      </w:tblGrid>
      <w:tr w:rsidR="005F03C4" w:rsidRPr="009947D3" w14:paraId="690F7192" w14:textId="77777777" w:rsidTr="00EB31FC">
        <w:tc>
          <w:tcPr>
            <w:tcW w:w="704" w:type="dxa"/>
          </w:tcPr>
          <w:p w14:paraId="7FA1B9DE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№ п/п</w:t>
            </w:r>
          </w:p>
        </w:tc>
        <w:tc>
          <w:tcPr>
            <w:tcW w:w="1276" w:type="dxa"/>
            <w:vAlign w:val="center"/>
          </w:tcPr>
          <w:p w14:paraId="7A647248" w14:textId="77777777" w:rsidR="00225AE3" w:rsidRPr="009947D3" w:rsidRDefault="00225AE3" w:rsidP="00D36724">
            <w:pPr>
              <w:pStyle w:val="a4"/>
              <w:jc w:val="center"/>
              <w:rPr>
                <w:b/>
                <w:sz w:val="28"/>
              </w:rPr>
            </w:pPr>
            <w:r w:rsidRPr="009947D3">
              <w:rPr>
                <w:b/>
                <w:sz w:val="28"/>
              </w:rPr>
              <w:t>Структурный элемент правового акта</w:t>
            </w:r>
          </w:p>
        </w:tc>
        <w:tc>
          <w:tcPr>
            <w:tcW w:w="4825" w:type="dxa"/>
            <w:vAlign w:val="center"/>
          </w:tcPr>
          <w:p w14:paraId="7A811F13" w14:textId="77777777" w:rsidR="00225AE3" w:rsidRPr="009947D3" w:rsidRDefault="00225AE3" w:rsidP="00D36724">
            <w:pPr>
              <w:pStyle w:val="a4"/>
              <w:jc w:val="center"/>
              <w:rPr>
                <w:b/>
                <w:sz w:val="28"/>
              </w:rPr>
            </w:pPr>
            <w:r w:rsidRPr="009947D3">
              <w:rPr>
                <w:b/>
                <w:sz w:val="28"/>
              </w:rPr>
              <w:t>Действующая редакция</w:t>
            </w:r>
          </w:p>
        </w:tc>
        <w:tc>
          <w:tcPr>
            <w:tcW w:w="4961" w:type="dxa"/>
            <w:vAlign w:val="center"/>
          </w:tcPr>
          <w:p w14:paraId="469223E6" w14:textId="77777777" w:rsidR="00225AE3" w:rsidRPr="009947D3" w:rsidRDefault="00225AE3" w:rsidP="00D36724">
            <w:pPr>
              <w:pStyle w:val="a4"/>
              <w:jc w:val="center"/>
              <w:rPr>
                <w:b/>
                <w:sz w:val="28"/>
              </w:rPr>
            </w:pPr>
            <w:r w:rsidRPr="009947D3">
              <w:rPr>
                <w:b/>
                <w:sz w:val="28"/>
              </w:rPr>
              <w:t>Предлагаемая редакция</w:t>
            </w:r>
          </w:p>
        </w:tc>
        <w:tc>
          <w:tcPr>
            <w:tcW w:w="2842" w:type="dxa"/>
            <w:vAlign w:val="center"/>
          </w:tcPr>
          <w:p w14:paraId="6F77FC1A" w14:textId="77777777" w:rsidR="00225AE3" w:rsidRPr="009947D3" w:rsidRDefault="00225AE3" w:rsidP="00D36724">
            <w:pPr>
              <w:pStyle w:val="a4"/>
              <w:jc w:val="both"/>
              <w:rPr>
                <w:b/>
                <w:sz w:val="28"/>
                <w:lang w:val="en-US"/>
              </w:rPr>
            </w:pPr>
            <w:r w:rsidRPr="009947D3">
              <w:rPr>
                <w:b/>
                <w:sz w:val="28"/>
              </w:rPr>
              <w:t>Обоснование</w:t>
            </w:r>
          </w:p>
        </w:tc>
      </w:tr>
      <w:tr w:rsidR="00F92588" w:rsidRPr="009947D3" w14:paraId="63A1C71D" w14:textId="77777777" w:rsidTr="00EB31FC">
        <w:tc>
          <w:tcPr>
            <w:tcW w:w="704" w:type="dxa"/>
          </w:tcPr>
          <w:p w14:paraId="1084DF42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1</w:t>
            </w:r>
          </w:p>
        </w:tc>
        <w:tc>
          <w:tcPr>
            <w:tcW w:w="1276" w:type="dxa"/>
          </w:tcPr>
          <w:p w14:paraId="5475AC0F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2</w:t>
            </w:r>
          </w:p>
        </w:tc>
        <w:tc>
          <w:tcPr>
            <w:tcW w:w="4825" w:type="dxa"/>
          </w:tcPr>
          <w:p w14:paraId="4156A76C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3</w:t>
            </w:r>
          </w:p>
        </w:tc>
        <w:tc>
          <w:tcPr>
            <w:tcW w:w="4961" w:type="dxa"/>
          </w:tcPr>
          <w:p w14:paraId="3461AA42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4</w:t>
            </w:r>
          </w:p>
        </w:tc>
        <w:tc>
          <w:tcPr>
            <w:tcW w:w="2842" w:type="dxa"/>
          </w:tcPr>
          <w:p w14:paraId="21CD7F85" w14:textId="77777777" w:rsidR="00225AE3" w:rsidRPr="009947D3" w:rsidRDefault="00225AE3" w:rsidP="00D3672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9947D3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5</w:t>
            </w:r>
          </w:p>
        </w:tc>
      </w:tr>
      <w:tr w:rsidR="00293692" w:rsidRPr="009947D3" w14:paraId="231DC1E0" w14:textId="77777777" w:rsidTr="003162ED">
        <w:tc>
          <w:tcPr>
            <w:tcW w:w="14608" w:type="dxa"/>
            <w:gridSpan w:val="5"/>
          </w:tcPr>
          <w:p w14:paraId="50608D68" w14:textId="77777777" w:rsidR="00293692" w:rsidRPr="009B7866" w:rsidRDefault="00293692" w:rsidP="003162ED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29369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Правила и срок представления декларации по обороту биотоплива</w:t>
            </w:r>
          </w:p>
        </w:tc>
      </w:tr>
      <w:tr w:rsidR="00EB31FC" w:rsidRPr="009947D3" w14:paraId="07A5A3D4" w14:textId="77777777" w:rsidTr="00EB31FC">
        <w:tc>
          <w:tcPr>
            <w:tcW w:w="704" w:type="dxa"/>
          </w:tcPr>
          <w:p w14:paraId="47A361DA" w14:textId="77777777" w:rsidR="00EB31FC" w:rsidRPr="003162ED" w:rsidRDefault="00EB31FC" w:rsidP="003E624D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1. </w:t>
            </w:r>
          </w:p>
        </w:tc>
        <w:tc>
          <w:tcPr>
            <w:tcW w:w="1276" w:type="dxa"/>
          </w:tcPr>
          <w:p w14:paraId="61EDB9DE" w14:textId="77777777" w:rsidR="00EB31FC" w:rsidDel="00956250" w:rsidRDefault="00EB31FC" w:rsidP="00EB31F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пункт 5</w:t>
            </w:r>
          </w:p>
        </w:tc>
        <w:tc>
          <w:tcPr>
            <w:tcW w:w="4825" w:type="dxa"/>
          </w:tcPr>
          <w:p w14:paraId="78005309" w14:textId="77777777" w:rsidR="00EB31FC" w:rsidRPr="00293692" w:rsidRDefault="00EB31FC" w:rsidP="00EB31FC">
            <w:pPr>
              <w:ind w:firstLine="313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3162ED">
              <w:rPr>
                <w:rFonts w:ascii="Times New Roman" w:hAnsi="Times New Roman" w:cs="Times New Roman"/>
                <w:sz w:val="28"/>
                <w:szCs w:val="28"/>
              </w:rPr>
              <w:t xml:space="preserve">5. Физические и юридические лица, осуществляющие деятельность по обороту биотоплива, продлевают срок представления декларации на основании заявления о продлении срока представления декларации по обороту биотоплива (далее – заявление) по форме согласно </w:t>
            </w:r>
            <w:hyperlink r:id="rId8" w:anchor="z18" w:history="1">
              <w:r w:rsidRPr="00B31F27">
                <w:rPr>
                  <w:rStyle w:val="af2"/>
                  <w:color w:val="auto"/>
                  <w:sz w:val="28"/>
                  <w:szCs w:val="28"/>
                  <w:u w:val="none"/>
                </w:rPr>
                <w:t>приложению</w:t>
              </w:r>
            </w:hyperlink>
            <w:r w:rsidRPr="00B31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62ED">
              <w:rPr>
                <w:rFonts w:ascii="Times New Roman" w:hAnsi="Times New Roman" w:cs="Times New Roman"/>
                <w:sz w:val="28"/>
                <w:szCs w:val="28"/>
              </w:rPr>
              <w:t>к настоящим Правилам.</w:t>
            </w:r>
          </w:p>
        </w:tc>
        <w:tc>
          <w:tcPr>
            <w:tcW w:w="4961" w:type="dxa"/>
          </w:tcPr>
          <w:p w14:paraId="3F7E74DC" w14:textId="77777777" w:rsidR="00EB31FC" w:rsidRPr="00293692" w:rsidRDefault="00EB31FC" w:rsidP="00EB31FC">
            <w:pPr>
              <w:ind w:firstLine="313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3162ED">
              <w:rPr>
                <w:rFonts w:ascii="Times New Roman" w:hAnsi="Times New Roman" w:cs="Times New Roman"/>
                <w:sz w:val="28"/>
                <w:szCs w:val="28"/>
              </w:rPr>
              <w:t xml:space="preserve">5. Физические и юридические лица, осуществляющие деятельность по обороту биотоплива, продлевают срок представления декларации на основании заявления о продлении срока представления декларации по обороту биотоплива (далее – заявление) по форме согласно </w:t>
            </w:r>
            <w:hyperlink r:id="rId9" w:anchor="z18" w:history="1">
              <w:r w:rsidRPr="00B31F27">
                <w:rPr>
                  <w:rStyle w:val="af2"/>
                  <w:color w:val="auto"/>
                  <w:sz w:val="28"/>
                  <w:szCs w:val="28"/>
                  <w:u w:val="none"/>
                </w:rPr>
                <w:t>приложению</w:t>
              </w:r>
            </w:hyperlink>
            <w:r w:rsidRPr="00B31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62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162ED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настоящим Правилам.</w:t>
            </w:r>
          </w:p>
        </w:tc>
        <w:tc>
          <w:tcPr>
            <w:tcW w:w="2842" w:type="dxa"/>
          </w:tcPr>
          <w:p w14:paraId="7155E7AC" w14:textId="1054D03C" w:rsidR="00EB31FC" w:rsidRPr="0000580A" w:rsidRDefault="0000580A" w:rsidP="00DC4B22">
            <w:pPr>
              <w:ind w:firstLine="3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</w:pPr>
            <w:r w:rsidRPr="0000580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Правила и срок</w:t>
            </w:r>
            <w:r w:rsidR="00F35CF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 </w:t>
            </w:r>
            <w:r w:rsidRPr="0000580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представления декларации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 </w:t>
            </w:r>
            <w:r w:rsidRPr="0000580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по обороту биотоплива</w:t>
            </w:r>
            <w:r w:rsidR="00075269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 утвержденные </w:t>
            </w:r>
            <w:r w:rsidRPr="0000580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 </w:t>
            </w:r>
            <w:r w:rsidR="00075269" w:rsidRPr="00075269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приказ</w:t>
            </w:r>
            <w:r w:rsidR="00075269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ом</w:t>
            </w:r>
            <w:r w:rsidR="00075269" w:rsidRPr="00075269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 Министра финансов Республики Казахстан от 24 февраля 2015 года № 118 «Об утверждении формы, правил и срока представления деклараций по обороту биотоплива»</w:t>
            </w:r>
            <w:r w:rsidR="00075269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, </w:t>
            </w:r>
            <w:r w:rsidR="00F35CF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дополня</w:t>
            </w:r>
            <w:r w:rsidR="00DC4B22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ю</w:t>
            </w:r>
            <w:r w:rsidR="00F35CF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тся форм</w:t>
            </w:r>
            <w:r w:rsidR="00DC4B22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ой</w:t>
            </w:r>
            <w:r w:rsidR="00F35CF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 </w:t>
            </w:r>
            <w:r w:rsidR="00DC4B22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заявления</w:t>
            </w:r>
            <w:r w:rsidR="00F35CFF" w:rsidRPr="00F35CF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 о продлении срока представления </w:t>
            </w:r>
            <w:r w:rsidR="00F35CFF" w:rsidRPr="00F35CF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lastRenderedPageBreak/>
              <w:t>декларации по обороту биотоплива</w:t>
            </w:r>
            <w:r w:rsidR="00F35CF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в</w:t>
            </w:r>
            <w:r w:rsidRPr="0000580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 связи с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чем</w:t>
            </w:r>
            <w:r w:rsidRPr="0000580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вносятся </w:t>
            </w:r>
            <w:r w:rsidR="00A70915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редакционное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изменени</w:t>
            </w:r>
            <w:r w:rsidR="00F35CF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.</w:t>
            </w:r>
          </w:p>
        </w:tc>
      </w:tr>
      <w:tr w:rsidR="00EB31FC" w:rsidRPr="009947D3" w14:paraId="543B2284" w14:textId="77777777" w:rsidTr="00EB31FC">
        <w:tc>
          <w:tcPr>
            <w:tcW w:w="704" w:type="dxa"/>
          </w:tcPr>
          <w:p w14:paraId="788AB6AE" w14:textId="77777777" w:rsidR="00EB31FC" w:rsidRPr="009947D3" w:rsidRDefault="003E624D" w:rsidP="00EB31FC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lastRenderedPageBreak/>
              <w:t>2</w:t>
            </w:r>
            <w:r w:rsidR="00EB31FC" w:rsidRPr="009947D3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.</w:t>
            </w:r>
          </w:p>
        </w:tc>
        <w:tc>
          <w:tcPr>
            <w:tcW w:w="1276" w:type="dxa"/>
          </w:tcPr>
          <w:p w14:paraId="7C8F3A07" w14:textId="2A10B2B9" w:rsidR="00EB31FC" w:rsidRPr="00A70915" w:rsidRDefault="00EB31FC" w:rsidP="00A70915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пункт</w:t>
            </w:r>
            <w:r w:rsidR="00A70915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 5-1</w:t>
            </w:r>
          </w:p>
        </w:tc>
        <w:tc>
          <w:tcPr>
            <w:tcW w:w="4825" w:type="dxa"/>
          </w:tcPr>
          <w:p w14:paraId="1DB21276" w14:textId="77777777" w:rsidR="00EB31FC" w:rsidRPr="003162ED" w:rsidRDefault="00EB31FC" w:rsidP="00EB31FC">
            <w:pPr>
              <w:ind w:firstLine="313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3162ED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Отсутствует</w:t>
            </w:r>
          </w:p>
        </w:tc>
        <w:tc>
          <w:tcPr>
            <w:tcW w:w="4961" w:type="dxa"/>
          </w:tcPr>
          <w:p w14:paraId="537AEC58" w14:textId="77777777" w:rsidR="00EB31FC" w:rsidRPr="003162ED" w:rsidRDefault="00EB31FC" w:rsidP="00EB31FC">
            <w:pPr>
              <w:ind w:firstLine="313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3162ED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5-1. Физические и юридические лица, осуществляющие деятельность по обороту биотоплива, в случаях неверного указания кода органа государственных доходов, отчетного периода и (или) ошибочного представления формы декларации отзывают декларацию путем подачи заявления на отзыв декларации по обороту биотоплива по форме согласно приложению </w:t>
            </w:r>
            <w:r w:rsidR="00F35CFF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2 </w:t>
            </w:r>
            <w:r w:rsidRPr="003162ED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к настоящему приказу (далее – заявление).</w:t>
            </w:r>
          </w:p>
          <w:p w14:paraId="2DC9BDA4" w14:textId="77777777" w:rsidR="00EB31FC" w:rsidRPr="003162ED" w:rsidRDefault="00EB31FC" w:rsidP="00EB31FC">
            <w:pPr>
              <w:ind w:firstLine="313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3162ED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Заявление представляется на бумажном носителе и (или) в форме электронного документа в орган государственных доходов:</w:t>
            </w:r>
          </w:p>
          <w:p w14:paraId="2F7D15F8" w14:textId="77777777" w:rsidR="00EB31FC" w:rsidRPr="003162ED" w:rsidRDefault="00EB31FC" w:rsidP="00EB31FC">
            <w:pPr>
              <w:ind w:firstLine="313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3162ED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>1) по месту своего регистрационного учета – в случаях неверного указания отчетного периода и (или) ошибочного представления формы декларации;</w:t>
            </w:r>
          </w:p>
          <w:p w14:paraId="6CC09951" w14:textId="77777777" w:rsidR="00EB31FC" w:rsidRPr="009947D3" w:rsidRDefault="00EB31FC" w:rsidP="00EB31FC">
            <w:pPr>
              <w:ind w:firstLine="313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3162ED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t xml:space="preserve">2) по месту представления такой декларации – в случае неверного </w:t>
            </w:r>
            <w:r w:rsidRPr="003162ED"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  <w:lastRenderedPageBreak/>
              <w:t>указания кода органа государственных доходов.</w:t>
            </w:r>
          </w:p>
        </w:tc>
        <w:tc>
          <w:tcPr>
            <w:tcW w:w="2842" w:type="dxa"/>
          </w:tcPr>
          <w:p w14:paraId="33C6AA8B" w14:textId="4FE091A5" w:rsidR="00EB31FC" w:rsidRDefault="00EB31FC" w:rsidP="00EB31FC">
            <w:pPr>
              <w:ind w:firstLine="3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9B7866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 xml:space="preserve">Согласно подпункту 4) статьи 7 Закона Республики Казахстан </w:t>
            </w:r>
            <w:r w:rsidR="00B31F27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«</w:t>
            </w:r>
            <w:r w:rsidRPr="009B7866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О государственном регулировании производства и оборота биотоплива</w:t>
            </w:r>
            <w:r w:rsidR="00B31F27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»</w:t>
            </w:r>
            <w:r w:rsidRPr="009B7866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 уполномоченный орган в области оборота биотоплива разрабатывает и утверждает форму, порядок и сроки представления деклараций по обороту биотоплива.</w:t>
            </w:r>
          </w:p>
          <w:p w14:paraId="6789628C" w14:textId="77777777" w:rsidR="00EB31FC" w:rsidRDefault="00EB31FC" w:rsidP="00EB31FC">
            <w:pPr>
              <w:ind w:firstLine="3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F5791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Согласно подпункту 7) пункта 1 постановление Правительства Республики Казахстан от 24 апреля 2008 года № </w:t>
            </w:r>
            <w:r w:rsidRPr="00F5791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>387 «О некоторых вопросах Министерства</w:t>
            </w:r>
            <w:r w:rsidR="006208AF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 финансов Республики Казахстан»</w:t>
            </w:r>
            <w:r w:rsidRPr="00F5791A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, Министерство финансов является государственным органом Республики Казахстан, осуществляющим руководство в сфере оборота нефтепродуктов и биотоплива.</w:t>
            </w:r>
          </w:p>
          <w:p w14:paraId="1C967CB6" w14:textId="77777777" w:rsidR="00EB31FC" w:rsidRPr="009947D3" w:rsidRDefault="00EB31FC" w:rsidP="00EB31FC">
            <w:pPr>
              <w:ind w:firstLine="3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57593E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В рамках поддержки 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убъектов предпринимательства </w:t>
            </w:r>
            <w:r w:rsidRPr="0057593E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предлагается представить возможность отзыва ошибочно представленной декларации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. Отзыв деклараций обеспечит представление корректных сведений.</w:t>
            </w:r>
          </w:p>
        </w:tc>
      </w:tr>
      <w:tr w:rsidR="00EB31FC" w:rsidRPr="009947D3" w14:paraId="68F689CD" w14:textId="77777777" w:rsidTr="00EB31FC">
        <w:tc>
          <w:tcPr>
            <w:tcW w:w="704" w:type="dxa"/>
          </w:tcPr>
          <w:p w14:paraId="7BA7F7F8" w14:textId="77777777" w:rsidR="00EB31FC" w:rsidRPr="003E624D" w:rsidRDefault="003E624D" w:rsidP="00EB31FC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>3.</w:t>
            </w:r>
          </w:p>
        </w:tc>
        <w:tc>
          <w:tcPr>
            <w:tcW w:w="1276" w:type="dxa"/>
          </w:tcPr>
          <w:p w14:paraId="75E0D303" w14:textId="75404E1D" w:rsidR="00EB31FC" w:rsidRPr="002E00DA" w:rsidDel="00956250" w:rsidRDefault="00EB31FC" w:rsidP="00EB31F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3162ED">
              <w:rPr>
                <w:rFonts w:ascii="Times New Roman" w:hAnsi="Times New Roman" w:cs="Times New Roman"/>
                <w:sz w:val="28"/>
                <w:szCs w:val="28"/>
              </w:rPr>
              <w:t xml:space="preserve">правый верхний угол </w:t>
            </w:r>
            <w:hyperlink r:id="rId10" w:anchor="z18" w:history="1">
              <w:r w:rsidRPr="00B31F27">
                <w:rPr>
                  <w:rStyle w:val="af2"/>
                  <w:color w:val="auto"/>
                  <w:sz w:val="28"/>
                  <w:szCs w:val="28"/>
                  <w:u w:val="none"/>
                </w:rPr>
                <w:t xml:space="preserve">приложения </w:t>
              </w:r>
            </w:hyperlink>
            <w:r w:rsidR="00B31F27" w:rsidRPr="00B31F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5" w:type="dxa"/>
          </w:tcPr>
          <w:p w14:paraId="4D0C05E9" w14:textId="77777777" w:rsidR="00EB31FC" w:rsidRPr="002E00DA" w:rsidRDefault="00EB31FC" w:rsidP="00EB31FC">
            <w:pPr>
              <w:ind w:left="313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3162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Pr="003162ED">
              <w:rPr>
                <w:rFonts w:ascii="Times New Roman" w:hAnsi="Times New Roman" w:cs="Times New Roman"/>
                <w:sz w:val="28"/>
                <w:szCs w:val="28"/>
              </w:rPr>
              <w:br/>
              <w:t>к Правилам и сроку</w:t>
            </w:r>
            <w:r w:rsidRPr="003162ED">
              <w:rPr>
                <w:rFonts w:ascii="Times New Roman" w:hAnsi="Times New Roman" w:cs="Times New Roman"/>
                <w:sz w:val="28"/>
                <w:szCs w:val="28"/>
              </w:rPr>
              <w:br/>
              <w:t>представления декларации</w:t>
            </w:r>
            <w:r w:rsidRPr="003162ED">
              <w:rPr>
                <w:rFonts w:ascii="Times New Roman" w:hAnsi="Times New Roman" w:cs="Times New Roman"/>
                <w:sz w:val="28"/>
                <w:szCs w:val="28"/>
              </w:rPr>
              <w:br/>
              <w:t>по обороту биотоплива</w:t>
            </w:r>
          </w:p>
        </w:tc>
        <w:tc>
          <w:tcPr>
            <w:tcW w:w="4961" w:type="dxa"/>
          </w:tcPr>
          <w:p w14:paraId="614BA42B" w14:textId="77777777" w:rsidR="00EB31FC" w:rsidRPr="002E00DA" w:rsidRDefault="00EB31FC" w:rsidP="00EB31FC">
            <w:pPr>
              <w:ind w:left="597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3162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Pr="003162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162ED">
              <w:rPr>
                <w:rFonts w:ascii="Times New Roman" w:hAnsi="Times New Roman" w:cs="Times New Roman"/>
                <w:sz w:val="28"/>
                <w:szCs w:val="28"/>
              </w:rPr>
              <w:br/>
              <w:t>к Правилам и сроку</w:t>
            </w:r>
            <w:r w:rsidRPr="003162ED">
              <w:rPr>
                <w:rFonts w:ascii="Times New Roman" w:hAnsi="Times New Roman" w:cs="Times New Roman"/>
                <w:sz w:val="28"/>
                <w:szCs w:val="28"/>
              </w:rPr>
              <w:br/>
              <w:t>представления декларации</w:t>
            </w:r>
            <w:r w:rsidRPr="003162ED">
              <w:rPr>
                <w:rFonts w:ascii="Times New Roman" w:hAnsi="Times New Roman" w:cs="Times New Roman"/>
                <w:sz w:val="28"/>
                <w:szCs w:val="28"/>
              </w:rPr>
              <w:br/>
              <w:t>по обороту биотоплива</w:t>
            </w:r>
          </w:p>
        </w:tc>
        <w:tc>
          <w:tcPr>
            <w:tcW w:w="2842" w:type="dxa"/>
          </w:tcPr>
          <w:p w14:paraId="2DE5EE5F" w14:textId="19BAC352" w:rsidR="00EB31FC" w:rsidRPr="003162ED" w:rsidRDefault="000C1340" w:rsidP="00EB31FC">
            <w:pPr>
              <w:ind w:firstLine="31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7"/>
                <w:lang w:eastAsia="ru-RU"/>
              </w:rPr>
            </w:pPr>
            <w:r w:rsidRPr="000C1340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Правила и сроки представления декларации по обороту биотоплива утвержденные  приказом Министра финансов Республики Казахстан от 24 февраля 2015 года № 118 «Об утверждении формы, правил и срока представления деклараций по обороту биотоплива», дополняются формой заявления о продлении срока представления декларации по обороту биотоплива, в связи с чем вносятся редакционное изменение.</w:t>
            </w:r>
          </w:p>
        </w:tc>
      </w:tr>
      <w:tr w:rsidR="00EB31FC" w:rsidRPr="009947D3" w14:paraId="39FCEF10" w14:textId="77777777" w:rsidTr="00EB31FC">
        <w:tc>
          <w:tcPr>
            <w:tcW w:w="704" w:type="dxa"/>
          </w:tcPr>
          <w:p w14:paraId="55116EC3" w14:textId="77777777" w:rsidR="00EB31FC" w:rsidRDefault="003E624D" w:rsidP="00EB31FC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>4</w:t>
            </w:r>
            <w:r w:rsidR="00EB31FC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. </w:t>
            </w:r>
          </w:p>
        </w:tc>
        <w:tc>
          <w:tcPr>
            <w:tcW w:w="1276" w:type="dxa"/>
          </w:tcPr>
          <w:p w14:paraId="18D32142" w14:textId="77777777" w:rsidR="00EB31FC" w:rsidRDefault="00EB31FC" w:rsidP="00EB31FC">
            <w:pPr>
              <w:jc w:val="both"/>
              <w:outlineLvl w:val="2"/>
              <w:rPr>
                <w:rFonts w:ascii="Times New Roman" w:hAnsi="Times New Roman" w:cs="Times New Roman"/>
                <w:spacing w:val="2"/>
                <w:sz w:val="28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bdr w:val="none" w:sz="0" w:space="0" w:color="auto" w:frame="1"/>
              </w:rPr>
              <w:t>приложение 2</w:t>
            </w:r>
          </w:p>
        </w:tc>
        <w:tc>
          <w:tcPr>
            <w:tcW w:w="4825" w:type="dxa"/>
          </w:tcPr>
          <w:p w14:paraId="76AFA276" w14:textId="77777777" w:rsidR="00EB31FC" w:rsidRPr="003162ED" w:rsidRDefault="00EB31FC" w:rsidP="00EB31FC">
            <w:pPr>
              <w:pStyle w:val="pr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z w:val="28"/>
                <w:szCs w:val="28"/>
                <w:highlight w:val="yellow"/>
              </w:rPr>
            </w:pPr>
            <w:r w:rsidRPr="003162ED">
              <w:rPr>
                <w:b/>
                <w:bCs/>
                <w:sz w:val="28"/>
                <w:szCs w:val="27"/>
              </w:rPr>
              <w:t>отсутствует</w:t>
            </w:r>
          </w:p>
        </w:tc>
        <w:tc>
          <w:tcPr>
            <w:tcW w:w="4961" w:type="dxa"/>
          </w:tcPr>
          <w:p w14:paraId="4AF87FA1" w14:textId="77777777" w:rsidR="00EB31FC" w:rsidRPr="003162ED" w:rsidRDefault="00EB31FC" w:rsidP="00EB31FC">
            <w:pPr>
              <w:ind w:left="102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Приложение 2</w:t>
            </w:r>
          </w:p>
          <w:p w14:paraId="3A451995" w14:textId="77777777" w:rsidR="00EB31FC" w:rsidRPr="003162ED" w:rsidRDefault="00EB31FC" w:rsidP="00EB31FC">
            <w:pPr>
              <w:ind w:left="102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 </w:t>
            </w:r>
            <w:r w:rsidRPr="003162ED">
              <w:rPr>
                <w:rFonts w:ascii="Times New Roman" w:hAnsi="Times New Roman" w:cs="Times New Roman"/>
                <w:b/>
                <w:sz w:val="28"/>
                <w:szCs w:val="28"/>
              </w:rPr>
              <w:t>Правилам и сроку</w:t>
            </w:r>
            <w:r w:rsidRPr="003162E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представления декларации</w:t>
            </w:r>
            <w:r w:rsidRPr="003162E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 обороту биотоплива</w:t>
            </w:r>
          </w:p>
          <w:p w14:paraId="07F337A8" w14:textId="77777777" w:rsidR="00EB31FC" w:rsidRPr="003162ED" w:rsidRDefault="00EB31FC" w:rsidP="00EB31FC">
            <w:pPr>
              <w:ind w:left="201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18AAE94C" w14:textId="77777777" w:rsidR="00EB31FC" w:rsidRDefault="00EB31FC" w:rsidP="00EB31FC">
            <w:pPr>
              <w:ind w:left="201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форма</w:t>
            </w:r>
          </w:p>
          <w:p w14:paraId="6FC4C41A" w14:textId="77777777" w:rsidR="00EB31FC" w:rsidRPr="003162ED" w:rsidRDefault="00EB31FC" w:rsidP="00EB31FC">
            <w:pPr>
              <w:ind w:left="201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AA3FBD3" w14:textId="77777777" w:rsidR="00EB31FC" w:rsidRPr="002E00DA" w:rsidRDefault="00EB31FC" w:rsidP="00EB31F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</w:t>
            </w:r>
            <w:r w:rsidRPr="002E00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аявление на отзыв деклараций по обороту биотоплива</w:t>
            </w:r>
            <w:r w:rsidRPr="003162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«Баланс оборота биотоплива»</w:t>
            </w:r>
          </w:p>
          <w:p w14:paraId="3000BA86" w14:textId="77777777" w:rsidR="00EB31FC" w:rsidRPr="003162ED" w:rsidRDefault="00EB31FC" w:rsidP="00EB31FC">
            <w:pPr>
              <w:ind w:left="566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27007D99" w14:textId="77777777" w:rsidR="00EB31FC" w:rsidRPr="003162ED" w:rsidRDefault="00EB31FC" w:rsidP="00EB31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</w:rPr>
              <w:t>Наименование налогоплательщика_ __________________________________________________________________</w:t>
            </w:r>
          </w:p>
          <w:p w14:paraId="58DF2508" w14:textId="77777777" w:rsidR="00EB31FC" w:rsidRPr="003162ED" w:rsidRDefault="00EB31FC" w:rsidP="00EB31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</w:rPr>
              <w:t>__________________________________________________________________</w:t>
            </w:r>
          </w:p>
          <w:p w14:paraId="039C8491" w14:textId="77777777" w:rsidR="00EB31FC" w:rsidRPr="003162ED" w:rsidRDefault="00EB31FC" w:rsidP="00EB31FC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</w:rPr>
              <w:t>Индивидуальный идентификационный номер/Бизнес-идентификационный номер____________________________</w:t>
            </w:r>
          </w:p>
          <w:p w14:paraId="26966E4B" w14:textId="77777777" w:rsidR="00EB31FC" w:rsidRPr="003162ED" w:rsidRDefault="00EB31FC" w:rsidP="00EB31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</w:t>
            </w: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екларации</w:t>
            </w:r>
            <w:r w:rsidRPr="003162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обороту биотоплива «Баланс оборота биотоплива»</w:t>
            </w: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 _____________________________________________________</w:t>
            </w:r>
          </w:p>
          <w:p w14:paraId="7411EEE3" w14:textId="77777777" w:rsidR="00EB31FC" w:rsidRDefault="00EB31FC" w:rsidP="00EB31FC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Вид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</w:t>
            </w: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екларации</w:t>
            </w:r>
            <w:r w:rsidRPr="009C2F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обороту биотоплива «Баланс оборота биотоплива»</w:t>
            </w: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 первоначальная, очередная, дополнительная</w:t>
            </w: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</w:rPr>
              <w:t>, по уведомлению, ликвидационная (Основная, корректировочная)</w:t>
            </w:r>
          </w:p>
          <w:p w14:paraId="6F066AC8" w14:textId="77777777" w:rsidR="001D3EBB" w:rsidRPr="003162ED" w:rsidRDefault="001D3EBB" w:rsidP="00EB31FC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1D3EBB">
              <w:rPr>
                <w:rFonts w:ascii="Times New Roman" w:hAnsi="Times New Roman" w:cs="Times New Roman"/>
                <w:b/>
                <w:color w:val="000000"/>
                <w:sz w:val="28"/>
              </w:rPr>
              <w:t>(нужное подчеркнуть)</w:t>
            </w:r>
          </w:p>
          <w:p w14:paraId="643B5F48" w14:textId="77777777" w:rsidR="00EB31FC" w:rsidRPr="003162ED" w:rsidRDefault="00EB31FC" w:rsidP="00EB31FC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162E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Представлена в орган государственных доходов _______</w:t>
            </w:r>
          </w:p>
          <w:p w14:paraId="54C34B42" w14:textId="77777777" w:rsidR="00EB31FC" w:rsidRPr="003162ED" w:rsidRDefault="00EB31FC" w:rsidP="00EB31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Код органа государственных доходов: _________________________________</w:t>
            </w:r>
          </w:p>
          <w:p w14:paraId="632B17B7" w14:textId="77777777" w:rsidR="00EB31FC" w:rsidRDefault="00EB31FC" w:rsidP="00EB31FC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</w:rPr>
              <w:t>      Отчетный период: месяц, год</w:t>
            </w:r>
          </w:p>
          <w:p w14:paraId="0739A12C" w14:textId="77777777" w:rsidR="001D3EBB" w:rsidRPr="003162ED" w:rsidRDefault="001D3EBB" w:rsidP="001D3EBB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1D3EBB">
              <w:rPr>
                <w:rFonts w:ascii="Times New Roman" w:hAnsi="Times New Roman" w:cs="Times New Roman"/>
                <w:b/>
                <w:color w:val="000000"/>
                <w:sz w:val="28"/>
              </w:rPr>
              <w:t>(нужное подчеркнуть)</w:t>
            </w:r>
          </w:p>
          <w:p w14:paraId="48E8D8B8" w14:textId="77777777" w:rsidR="00EB31FC" w:rsidRPr="003162ED" w:rsidRDefault="00EB31FC" w:rsidP="00EB31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62ED">
              <w:rPr>
                <w:rFonts w:ascii="Times New Roman" w:hAnsi="Times New Roman" w:cs="Times New Roman"/>
                <w:b/>
                <w:sz w:val="28"/>
                <w:szCs w:val="28"/>
              </w:rPr>
              <w:t>Входящий номер _____________________________________________________</w:t>
            </w:r>
          </w:p>
          <w:p w14:paraId="27CEEC7A" w14:textId="77777777" w:rsidR="00EB31FC" w:rsidRPr="003162ED" w:rsidRDefault="00EB31FC" w:rsidP="00EB31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a3"/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2297"/>
              <w:gridCol w:w="992"/>
              <w:gridCol w:w="1276"/>
            </w:tblGrid>
            <w:tr w:rsidR="00EB31FC" w:rsidRPr="002E00DA" w14:paraId="64F6E8F1" w14:textId="77777777" w:rsidTr="003162ED">
              <w:tc>
                <w:tcPr>
                  <w:tcW w:w="2297" w:type="dxa"/>
                </w:tcPr>
                <w:p w14:paraId="4852D1CC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162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Причины подачи заявлени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я</w:t>
                  </w:r>
                </w:p>
              </w:tc>
              <w:tc>
                <w:tcPr>
                  <w:tcW w:w="992" w:type="dxa"/>
                </w:tcPr>
                <w:p w14:paraId="2C4751E8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162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Новое содержание</w:t>
                  </w:r>
                </w:p>
              </w:tc>
              <w:tc>
                <w:tcPr>
                  <w:tcW w:w="1276" w:type="dxa"/>
                </w:tcPr>
                <w:p w14:paraId="471E001B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162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Прежнее содержание </w:t>
                  </w:r>
                </w:p>
              </w:tc>
            </w:tr>
            <w:tr w:rsidR="00EB31FC" w:rsidRPr="002E00DA" w14:paraId="1FB37968" w14:textId="77777777" w:rsidTr="003162ED">
              <w:tc>
                <w:tcPr>
                  <w:tcW w:w="2297" w:type="dxa"/>
                </w:tcPr>
                <w:p w14:paraId="6F535D49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3162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Отзыв ошибочно представленной формы</w:t>
                  </w:r>
                </w:p>
              </w:tc>
              <w:tc>
                <w:tcPr>
                  <w:tcW w:w="992" w:type="dxa"/>
                </w:tcPr>
                <w:p w14:paraId="6C2E9D66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14:paraId="535930D7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EB31FC" w:rsidRPr="002E00DA" w14:paraId="2EC9DB34" w14:textId="77777777" w:rsidTr="003162ED">
              <w:tc>
                <w:tcPr>
                  <w:tcW w:w="2297" w:type="dxa"/>
                </w:tcPr>
                <w:p w14:paraId="43454154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162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Изменение кода органа государственных доходов</w:t>
                  </w:r>
                </w:p>
              </w:tc>
              <w:tc>
                <w:tcPr>
                  <w:tcW w:w="992" w:type="dxa"/>
                </w:tcPr>
                <w:p w14:paraId="52E81658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14:paraId="2CAE1E36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EB31FC" w:rsidRPr="002E00DA" w14:paraId="755758AA" w14:textId="77777777" w:rsidTr="003162ED">
              <w:tc>
                <w:tcPr>
                  <w:tcW w:w="2297" w:type="dxa"/>
                </w:tcPr>
                <w:p w14:paraId="10EB2EB6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162E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Изменение отчетного периода (месяц, год)</w:t>
                  </w:r>
                </w:p>
              </w:tc>
              <w:tc>
                <w:tcPr>
                  <w:tcW w:w="992" w:type="dxa"/>
                </w:tcPr>
                <w:p w14:paraId="296BC746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14:paraId="26C88307" w14:textId="77777777" w:rsidR="00EB31FC" w:rsidRPr="003162ED" w:rsidRDefault="00EB31FC" w:rsidP="00EB31FC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32F169A5" w14:textId="77777777" w:rsidR="00EB31FC" w:rsidRPr="003162ED" w:rsidRDefault="00EB31FC" w:rsidP="00EB31FC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14:paraId="726EAA64" w14:textId="77777777" w:rsidR="00EB31FC" w:rsidRPr="003162ED" w:rsidRDefault="00EB31FC" w:rsidP="00EB31FC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Подписано и отправлено получателем </w:t>
            </w:r>
          </w:p>
          <w:p w14:paraId="1A8BBB29" w14:textId="77777777" w:rsidR="00EB31FC" w:rsidRPr="003162ED" w:rsidRDefault="00EB31FC" w:rsidP="00EB31FC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в __:___ часов «__»</w:t>
            </w:r>
            <w:r w:rsidR="001D3EBB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___________ 20__ года</w:t>
            </w:r>
            <w:r w:rsidR="001D3EBB">
              <w:rPr>
                <w:rFonts w:ascii="Times New Roman" w:hAnsi="Times New Roman" w:cs="Times New Roman"/>
                <w:b/>
                <w:color w:val="000000"/>
                <w:sz w:val="28"/>
              </w:rPr>
              <w:br/>
              <w:t>Данные</w:t>
            </w: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электронной цифровой подпис</w:t>
            </w:r>
            <w:r w:rsidR="00E56AA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</w:p>
          <w:p w14:paraId="7D97DF0B" w14:textId="77777777" w:rsidR="00EB31FC" w:rsidRPr="003162ED" w:rsidRDefault="00EB31FC" w:rsidP="00EB31FC">
            <w:pPr>
              <w:rPr>
                <w:b/>
                <w:sz w:val="20"/>
                <w:szCs w:val="20"/>
                <w:highlight w:val="yellow"/>
              </w:rPr>
            </w:pP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Дата и время заверения </w:t>
            </w:r>
            <w:r w:rsidRPr="003162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электронной цифровой подписью</w:t>
            </w:r>
            <w:r w:rsidRPr="003162ED">
              <w:rPr>
                <w:b/>
                <w:sz w:val="28"/>
                <w:szCs w:val="28"/>
                <w:highlight w:val="yellow"/>
              </w:rPr>
              <w:t xml:space="preserve">     </w:t>
            </w:r>
          </w:p>
        </w:tc>
        <w:tc>
          <w:tcPr>
            <w:tcW w:w="2842" w:type="dxa"/>
          </w:tcPr>
          <w:p w14:paraId="222332A9" w14:textId="77777777" w:rsidR="000C1340" w:rsidRDefault="000C1340" w:rsidP="00EB31FC">
            <w:pPr>
              <w:ind w:firstLine="3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</w:pPr>
            <w:r w:rsidRPr="000C1340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 xml:space="preserve">Согласно подпункту 4) статьи 7 Закона Республики Казахстан «О государственном регулировании </w:t>
            </w:r>
            <w:r w:rsidRPr="000C1340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>производства и оборота биотоплива» уполномоченный орган в области оборота биотоплива разрабатывает и утверждает форму, порядок и сроки представления деклараций по обороту биотоплива.</w:t>
            </w:r>
          </w:p>
          <w:p w14:paraId="4654B051" w14:textId="712F08F7" w:rsidR="00EB31FC" w:rsidRPr="00804BD9" w:rsidRDefault="006068C8" w:rsidP="00EB31FC">
            <w:pPr>
              <w:ind w:firstLine="313"/>
              <w:jc w:val="both"/>
              <w:rPr>
                <w:rFonts w:ascii="Times New Roman" w:hAnsi="Times New Roman" w:cs="Times New Roman"/>
                <w:spacing w:val="2"/>
                <w:sz w:val="28"/>
                <w:bdr w:val="none" w:sz="0" w:space="0" w:color="auto" w:frame="1"/>
                <w:lang w:val="kk-KZ"/>
              </w:rPr>
            </w:pPr>
            <w:r w:rsidRPr="006068C8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Согласно подпункту 7) пункта 1 постановление Правительства Республики Казахстан от 24 апреля 2008 года № 387 «О некоторых вопросах Министерства финансов Республики Казахстан», Министерство финансов является государственным органом Республики Казахстан, осуществляющим </w:t>
            </w:r>
            <w:r w:rsidRPr="006068C8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lastRenderedPageBreak/>
              <w:t>руководство в сфере оборота нефтепродуктов и биотоплива.</w:t>
            </w:r>
            <w:r w:rsidR="00232F2D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val="kk-KZ" w:eastAsia="ru-RU"/>
              </w:rPr>
              <w:t xml:space="preserve"> </w:t>
            </w:r>
            <w:bookmarkStart w:id="0" w:name="_GoBack"/>
            <w:bookmarkEnd w:id="0"/>
            <w:r w:rsidR="00EB31FC" w:rsidRPr="0057593E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В рамках поддержки с</w:t>
            </w:r>
            <w:r w:rsidR="00EB31FC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 xml:space="preserve">убъектов предпринимательства </w:t>
            </w:r>
            <w:r w:rsidR="00EB31FC" w:rsidRPr="0057593E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предлагается представить возможность отзыва ошибочно представленной декларации</w:t>
            </w:r>
            <w:r w:rsidR="00EB31FC">
              <w:rPr>
                <w:rFonts w:ascii="Times New Roman" w:eastAsia="Times New Roman" w:hAnsi="Times New Roman" w:cs="Times New Roman"/>
                <w:bCs/>
                <w:sz w:val="28"/>
                <w:szCs w:val="27"/>
                <w:lang w:eastAsia="ru-RU"/>
              </w:rPr>
              <w:t>. Отзыв деклараций обеспечит представление корректных сведений.</w:t>
            </w:r>
          </w:p>
        </w:tc>
      </w:tr>
    </w:tbl>
    <w:p w14:paraId="376C1846" w14:textId="77777777" w:rsidR="0008319D" w:rsidRPr="00225AE3" w:rsidRDefault="0008319D" w:rsidP="002D5C0D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sectPr w:rsidR="0008319D" w:rsidRPr="00225AE3" w:rsidSect="00775516">
      <w:headerReference w:type="default" r:id="rId11"/>
      <w:pgSz w:w="16838" w:h="11906" w:orient="landscape"/>
      <w:pgMar w:top="993" w:right="851" w:bottom="851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994DB0A" w16cex:dateUtc="2025-12-15T07:46:00Z"/>
  <w16cex:commentExtensible w16cex:durableId="699BEBA3" w16cex:dateUtc="2025-12-15T07:53:00Z"/>
  <w16cex:commentExtensible w16cex:durableId="2FE65A98" w16cex:dateUtc="2025-12-15T07:54:00Z"/>
  <w16cex:commentExtensible w16cex:durableId="1E5B763D" w16cex:dateUtc="2025-12-15T07:54:00Z"/>
  <w16cex:commentExtensible w16cex:durableId="0CDE0488" w16cex:dateUtc="2025-12-15T07:50:00Z"/>
  <w16cex:commentExtensible w16cex:durableId="13452ABE" w16cex:dateUtc="2025-12-15T07:55:00Z"/>
  <w16cex:commentExtensible w16cex:durableId="1BF05A0F" w16cex:dateUtc="2025-12-15T07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30A130" w16cid:durableId="5994DB0A"/>
  <w16cid:commentId w16cid:paraId="6A287C86" w16cid:durableId="699BEBA3"/>
  <w16cid:commentId w16cid:paraId="2D903C95" w16cid:durableId="2FE65A98"/>
  <w16cid:commentId w16cid:paraId="156716F8" w16cid:durableId="1E5B763D"/>
  <w16cid:commentId w16cid:paraId="39258349" w16cid:durableId="0CDE0488"/>
  <w16cid:commentId w16cid:paraId="73955F16" w16cid:durableId="13452ABE"/>
  <w16cid:commentId w16cid:paraId="3572C9A1" w16cid:durableId="1BF05A0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84C86" w14:textId="77777777" w:rsidR="00DB5DC3" w:rsidRDefault="00DB5DC3" w:rsidP="004509A0">
      <w:pPr>
        <w:spacing w:after="0" w:line="240" w:lineRule="auto"/>
      </w:pPr>
      <w:r>
        <w:separator/>
      </w:r>
    </w:p>
  </w:endnote>
  <w:endnote w:type="continuationSeparator" w:id="0">
    <w:p w14:paraId="65F713C3" w14:textId="77777777" w:rsidR="00DB5DC3" w:rsidRDefault="00DB5DC3" w:rsidP="004509A0">
      <w:pPr>
        <w:spacing w:after="0" w:line="240" w:lineRule="auto"/>
      </w:pPr>
      <w:r>
        <w:continuationSeparator/>
      </w:r>
    </w:p>
  </w:endnote>
  <w:endnote w:type="continuationNotice" w:id="1">
    <w:p w14:paraId="5E1D4E80" w14:textId="77777777" w:rsidR="00DB5DC3" w:rsidRDefault="00DB5D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04175" w14:textId="77777777" w:rsidR="00DB5DC3" w:rsidRDefault="00DB5DC3" w:rsidP="004509A0">
      <w:pPr>
        <w:spacing w:after="0" w:line="240" w:lineRule="auto"/>
      </w:pPr>
      <w:r>
        <w:separator/>
      </w:r>
    </w:p>
  </w:footnote>
  <w:footnote w:type="continuationSeparator" w:id="0">
    <w:p w14:paraId="2581C1AB" w14:textId="77777777" w:rsidR="00DB5DC3" w:rsidRDefault="00DB5DC3" w:rsidP="004509A0">
      <w:pPr>
        <w:spacing w:after="0" w:line="240" w:lineRule="auto"/>
      </w:pPr>
      <w:r>
        <w:continuationSeparator/>
      </w:r>
    </w:p>
  </w:footnote>
  <w:footnote w:type="continuationNotice" w:id="1">
    <w:p w14:paraId="68BC0CDA" w14:textId="77777777" w:rsidR="00DB5DC3" w:rsidRDefault="00DB5D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60006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70980A5" w14:textId="152E731F" w:rsidR="00775516" w:rsidRPr="00775516" w:rsidRDefault="00775516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755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55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55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2F2D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755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97EF2E9" w14:textId="77777777" w:rsidR="00F95AAF" w:rsidRDefault="00F95AAF"/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C4167"/>
    <w:multiLevelType w:val="hybridMultilevel"/>
    <w:tmpl w:val="372C1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F7C1D"/>
    <w:multiLevelType w:val="hybridMultilevel"/>
    <w:tmpl w:val="615EE7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B322A"/>
    <w:multiLevelType w:val="hybridMultilevel"/>
    <w:tmpl w:val="D7D81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536F9"/>
    <w:multiLevelType w:val="hybridMultilevel"/>
    <w:tmpl w:val="5C42A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CE2"/>
    <w:rsid w:val="00002429"/>
    <w:rsid w:val="0000539E"/>
    <w:rsid w:val="0000580A"/>
    <w:rsid w:val="0001388C"/>
    <w:rsid w:val="00020209"/>
    <w:rsid w:val="00020594"/>
    <w:rsid w:val="00020C6E"/>
    <w:rsid w:val="00021772"/>
    <w:rsid w:val="000316B8"/>
    <w:rsid w:val="00037D1A"/>
    <w:rsid w:val="00044494"/>
    <w:rsid w:val="0004635E"/>
    <w:rsid w:val="00047C45"/>
    <w:rsid w:val="000512B8"/>
    <w:rsid w:val="00055CCF"/>
    <w:rsid w:val="0007031A"/>
    <w:rsid w:val="00070940"/>
    <w:rsid w:val="00072174"/>
    <w:rsid w:val="00074CE0"/>
    <w:rsid w:val="00075269"/>
    <w:rsid w:val="000821B3"/>
    <w:rsid w:val="00082AB6"/>
    <w:rsid w:val="0008319D"/>
    <w:rsid w:val="0009370C"/>
    <w:rsid w:val="000A56CE"/>
    <w:rsid w:val="000A586F"/>
    <w:rsid w:val="000C1340"/>
    <w:rsid w:val="000C27E8"/>
    <w:rsid w:val="000C4AD0"/>
    <w:rsid w:val="000D106F"/>
    <w:rsid w:val="000D47DA"/>
    <w:rsid w:val="000E0EE8"/>
    <w:rsid w:val="000E1268"/>
    <w:rsid w:val="000E5D88"/>
    <w:rsid w:val="000E6490"/>
    <w:rsid w:val="000F1706"/>
    <w:rsid w:val="000F2033"/>
    <w:rsid w:val="0010205F"/>
    <w:rsid w:val="0010523C"/>
    <w:rsid w:val="00105794"/>
    <w:rsid w:val="00111177"/>
    <w:rsid w:val="001160E9"/>
    <w:rsid w:val="00116CC7"/>
    <w:rsid w:val="00120F79"/>
    <w:rsid w:val="001245FC"/>
    <w:rsid w:val="00127340"/>
    <w:rsid w:val="00127BDD"/>
    <w:rsid w:val="00133AC1"/>
    <w:rsid w:val="00134297"/>
    <w:rsid w:val="00142A3B"/>
    <w:rsid w:val="00146190"/>
    <w:rsid w:val="001741A7"/>
    <w:rsid w:val="00186E44"/>
    <w:rsid w:val="001A5083"/>
    <w:rsid w:val="001A6DDE"/>
    <w:rsid w:val="001A76B4"/>
    <w:rsid w:val="001C014E"/>
    <w:rsid w:val="001C04D1"/>
    <w:rsid w:val="001C3526"/>
    <w:rsid w:val="001D02AF"/>
    <w:rsid w:val="001D3EBB"/>
    <w:rsid w:val="001D4FC9"/>
    <w:rsid w:val="001E07DC"/>
    <w:rsid w:val="002029F0"/>
    <w:rsid w:val="00204E5B"/>
    <w:rsid w:val="00212360"/>
    <w:rsid w:val="0021341C"/>
    <w:rsid w:val="00216779"/>
    <w:rsid w:val="00225AE3"/>
    <w:rsid w:val="00226AA7"/>
    <w:rsid w:val="002300A0"/>
    <w:rsid w:val="00232F2D"/>
    <w:rsid w:val="002361F9"/>
    <w:rsid w:val="0023795E"/>
    <w:rsid w:val="00240D10"/>
    <w:rsid w:val="0027609B"/>
    <w:rsid w:val="00287823"/>
    <w:rsid w:val="00290525"/>
    <w:rsid w:val="00293692"/>
    <w:rsid w:val="00296B2A"/>
    <w:rsid w:val="00296FD7"/>
    <w:rsid w:val="002A1E19"/>
    <w:rsid w:val="002B583E"/>
    <w:rsid w:val="002B7CE2"/>
    <w:rsid w:val="002C5C68"/>
    <w:rsid w:val="002D2C12"/>
    <w:rsid w:val="002D5C0D"/>
    <w:rsid w:val="002D7F60"/>
    <w:rsid w:val="002E00DA"/>
    <w:rsid w:val="00300296"/>
    <w:rsid w:val="00301441"/>
    <w:rsid w:val="00302833"/>
    <w:rsid w:val="00306810"/>
    <w:rsid w:val="00307592"/>
    <w:rsid w:val="00310574"/>
    <w:rsid w:val="003126B3"/>
    <w:rsid w:val="003162ED"/>
    <w:rsid w:val="003233D2"/>
    <w:rsid w:val="0033055F"/>
    <w:rsid w:val="00334969"/>
    <w:rsid w:val="003511E6"/>
    <w:rsid w:val="003541F6"/>
    <w:rsid w:val="00354287"/>
    <w:rsid w:val="0035578B"/>
    <w:rsid w:val="003633D9"/>
    <w:rsid w:val="003800C1"/>
    <w:rsid w:val="003823A9"/>
    <w:rsid w:val="00393E9D"/>
    <w:rsid w:val="003952A3"/>
    <w:rsid w:val="00397900"/>
    <w:rsid w:val="003A2401"/>
    <w:rsid w:val="003A2DAB"/>
    <w:rsid w:val="003B4726"/>
    <w:rsid w:val="003B6457"/>
    <w:rsid w:val="003C3583"/>
    <w:rsid w:val="003C46BF"/>
    <w:rsid w:val="003D02FA"/>
    <w:rsid w:val="003D3A3F"/>
    <w:rsid w:val="003D431F"/>
    <w:rsid w:val="003E624D"/>
    <w:rsid w:val="004006F4"/>
    <w:rsid w:val="00410857"/>
    <w:rsid w:val="00410EC8"/>
    <w:rsid w:val="0042408C"/>
    <w:rsid w:val="0042463E"/>
    <w:rsid w:val="00427739"/>
    <w:rsid w:val="0043300B"/>
    <w:rsid w:val="00442B55"/>
    <w:rsid w:val="004509A0"/>
    <w:rsid w:val="00455D17"/>
    <w:rsid w:val="00461F95"/>
    <w:rsid w:val="00463E0D"/>
    <w:rsid w:val="004718C9"/>
    <w:rsid w:val="004730CD"/>
    <w:rsid w:val="004730F7"/>
    <w:rsid w:val="00473B46"/>
    <w:rsid w:val="004905F6"/>
    <w:rsid w:val="004A0F10"/>
    <w:rsid w:val="004A17D1"/>
    <w:rsid w:val="004E0C18"/>
    <w:rsid w:val="004E1439"/>
    <w:rsid w:val="004E786D"/>
    <w:rsid w:val="00502112"/>
    <w:rsid w:val="005245E0"/>
    <w:rsid w:val="00531041"/>
    <w:rsid w:val="005405C2"/>
    <w:rsid w:val="00551F7D"/>
    <w:rsid w:val="00562F13"/>
    <w:rsid w:val="0057593E"/>
    <w:rsid w:val="005800BF"/>
    <w:rsid w:val="005A7857"/>
    <w:rsid w:val="005B4C5D"/>
    <w:rsid w:val="005B7E33"/>
    <w:rsid w:val="005C7290"/>
    <w:rsid w:val="005D21D0"/>
    <w:rsid w:val="005F0210"/>
    <w:rsid w:val="005F03C4"/>
    <w:rsid w:val="005F393E"/>
    <w:rsid w:val="00600A21"/>
    <w:rsid w:val="00601774"/>
    <w:rsid w:val="00603647"/>
    <w:rsid w:val="006068C8"/>
    <w:rsid w:val="00613E99"/>
    <w:rsid w:val="00614F71"/>
    <w:rsid w:val="00615DE2"/>
    <w:rsid w:val="006208AF"/>
    <w:rsid w:val="0063276A"/>
    <w:rsid w:val="006375CA"/>
    <w:rsid w:val="00643A49"/>
    <w:rsid w:val="00644ABA"/>
    <w:rsid w:val="00651124"/>
    <w:rsid w:val="0065198B"/>
    <w:rsid w:val="006531E7"/>
    <w:rsid w:val="00671682"/>
    <w:rsid w:val="0068524C"/>
    <w:rsid w:val="0068771E"/>
    <w:rsid w:val="00692D79"/>
    <w:rsid w:val="00694883"/>
    <w:rsid w:val="006958AE"/>
    <w:rsid w:val="006A4588"/>
    <w:rsid w:val="006C2244"/>
    <w:rsid w:val="006C68B7"/>
    <w:rsid w:val="006D54DF"/>
    <w:rsid w:val="006E2810"/>
    <w:rsid w:val="006E66DF"/>
    <w:rsid w:val="0070391A"/>
    <w:rsid w:val="00713137"/>
    <w:rsid w:val="00714165"/>
    <w:rsid w:val="007178A9"/>
    <w:rsid w:val="007218AE"/>
    <w:rsid w:val="00722217"/>
    <w:rsid w:val="00723DCF"/>
    <w:rsid w:val="00725AF9"/>
    <w:rsid w:val="007373E2"/>
    <w:rsid w:val="00741EAC"/>
    <w:rsid w:val="00761B88"/>
    <w:rsid w:val="00765537"/>
    <w:rsid w:val="00767E12"/>
    <w:rsid w:val="00770D77"/>
    <w:rsid w:val="00771C25"/>
    <w:rsid w:val="00775516"/>
    <w:rsid w:val="00775AC4"/>
    <w:rsid w:val="00790BC2"/>
    <w:rsid w:val="007945D6"/>
    <w:rsid w:val="00796314"/>
    <w:rsid w:val="007A0F29"/>
    <w:rsid w:val="007A4808"/>
    <w:rsid w:val="007B554A"/>
    <w:rsid w:val="007C57C4"/>
    <w:rsid w:val="007E0F8C"/>
    <w:rsid w:val="007E1D69"/>
    <w:rsid w:val="007E72A8"/>
    <w:rsid w:val="00804BD9"/>
    <w:rsid w:val="00812B1F"/>
    <w:rsid w:val="00813FF1"/>
    <w:rsid w:val="00815D5C"/>
    <w:rsid w:val="008162D8"/>
    <w:rsid w:val="0081717B"/>
    <w:rsid w:val="00821A09"/>
    <w:rsid w:val="00840549"/>
    <w:rsid w:val="0084456C"/>
    <w:rsid w:val="0085281D"/>
    <w:rsid w:val="008547D4"/>
    <w:rsid w:val="008663D4"/>
    <w:rsid w:val="008737F1"/>
    <w:rsid w:val="008A76A2"/>
    <w:rsid w:val="008D1CEE"/>
    <w:rsid w:val="008D2C7D"/>
    <w:rsid w:val="008E11B6"/>
    <w:rsid w:val="008E2A6B"/>
    <w:rsid w:val="008E7A8A"/>
    <w:rsid w:val="009030CC"/>
    <w:rsid w:val="00922656"/>
    <w:rsid w:val="00932739"/>
    <w:rsid w:val="00951AEB"/>
    <w:rsid w:val="00951D73"/>
    <w:rsid w:val="00956250"/>
    <w:rsid w:val="00970AC3"/>
    <w:rsid w:val="009713BF"/>
    <w:rsid w:val="0097470C"/>
    <w:rsid w:val="00976761"/>
    <w:rsid w:val="00980F1E"/>
    <w:rsid w:val="00986680"/>
    <w:rsid w:val="00992B23"/>
    <w:rsid w:val="00992D4A"/>
    <w:rsid w:val="009947D3"/>
    <w:rsid w:val="00996015"/>
    <w:rsid w:val="00996677"/>
    <w:rsid w:val="009A053F"/>
    <w:rsid w:val="009A14CA"/>
    <w:rsid w:val="009A6A18"/>
    <w:rsid w:val="009B6A72"/>
    <w:rsid w:val="009B7866"/>
    <w:rsid w:val="009C03F1"/>
    <w:rsid w:val="009C1B2A"/>
    <w:rsid w:val="009C2A37"/>
    <w:rsid w:val="009D2982"/>
    <w:rsid w:val="009D654F"/>
    <w:rsid w:val="009E2187"/>
    <w:rsid w:val="009E47DD"/>
    <w:rsid w:val="009F04D1"/>
    <w:rsid w:val="00A046B5"/>
    <w:rsid w:val="00A054F0"/>
    <w:rsid w:val="00A07920"/>
    <w:rsid w:val="00A134AB"/>
    <w:rsid w:val="00A1493D"/>
    <w:rsid w:val="00A16ECC"/>
    <w:rsid w:val="00A22030"/>
    <w:rsid w:val="00A23829"/>
    <w:rsid w:val="00A25682"/>
    <w:rsid w:val="00A366C3"/>
    <w:rsid w:val="00A50596"/>
    <w:rsid w:val="00A70915"/>
    <w:rsid w:val="00A73048"/>
    <w:rsid w:val="00A7442D"/>
    <w:rsid w:val="00A92CE5"/>
    <w:rsid w:val="00A93485"/>
    <w:rsid w:val="00AA4DF8"/>
    <w:rsid w:val="00AA604E"/>
    <w:rsid w:val="00AB03F3"/>
    <w:rsid w:val="00AB3E1C"/>
    <w:rsid w:val="00AB7E33"/>
    <w:rsid w:val="00AC68EA"/>
    <w:rsid w:val="00AE0618"/>
    <w:rsid w:val="00AE1533"/>
    <w:rsid w:val="00AE7FE8"/>
    <w:rsid w:val="00AF61E3"/>
    <w:rsid w:val="00AF62AA"/>
    <w:rsid w:val="00B0265D"/>
    <w:rsid w:val="00B065E1"/>
    <w:rsid w:val="00B12B0F"/>
    <w:rsid w:val="00B206D3"/>
    <w:rsid w:val="00B214CF"/>
    <w:rsid w:val="00B22597"/>
    <w:rsid w:val="00B22639"/>
    <w:rsid w:val="00B30387"/>
    <w:rsid w:val="00B30BCD"/>
    <w:rsid w:val="00B31F27"/>
    <w:rsid w:val="00B46518"/>
    <w:rsid w:val="00B5237D"/>
    <w:rsid w:val="00B53385"/>
    <w:rsid w:val="00B546CE"/>
    <w:rsid w:val="00B55BF4"/>
    <w:rsid w:val="00B65EF2"/>
    <w:rsid w:val="00B72061"/>
    <w:rsid w:val="00B81CD4"/>
    <w:rsid w:val="00B968A7"/>
    <w:rsid w:val="00BA066B"/>
    <w:rsid w:val="00BA6A81"/>
    <w:rsid w:val="00BC37DD"/>
    <w:rsid w:val="00BC3BF9"/>
    <w:rsid w:val="00BC68ED"/>
    <w:rsid w:val="00BD363D"/>
    <w:rsid w:val="00BD5651"/>
    <w:rsid w:val="00BD6498"/>
    <w:rsid w:val="00BE0480"/>
    <w:rsid w:val="00BE28B0"/>
    <w:rsid w:val="00BF62FA"/>
    <w:rsid w:val="00BF6ECC"/>
    <w:rsid w:val="00BF7D77"/>
    <w:rsid w:val="00C1795B"/>
    <w:rsid w:val="00C230E1"/>
    <w:rsid w:val="00C27180"/>
    <w:rsid w:val="00C36974"/>
    <w:rsid w:val="00C466C9"/>
    <w:rsid w:val="00C51F60"/>
    <w:rsid w:val="00C62874"/>
    <w:rsid w:val="00C62C31"/>
    <w:rsid w:val="00C703BC"/>
    <w:rsid w:val="00C709AA"/>
    <w:rsid w:val="00C72D73"/>
    <w:rsid w:val="00C74E6C"/>
    <w:rsid w:val="00C76218"/>
    <w:rsid w:val="00C84081"/>
    <w:rsid w:val="00C85137"/>
    <w:rsid w:val="00C95838"/>
    <w:rsid w:val="00C96158"/>
    <w:rsid w:val="00CB4F26"/>
    <w:rsid w:val="00CB527F"/>
    <w:rsid w:val="00CB71F8"/>
    <w:rsid w:val="00CE6E6E"/>
    <w:rsid w:val="00CE7A43"/>
    <w:rsid w:val="00CF28D8"/>
    <w:rsid w:val="00D045BC"/>
    <w:rsid w:val="00D1687C"/>
    <w:rsid w:val="00D201E9"/>
    <w:rsid w:val="00D21983"/>
    <w:rsid w:val="00D27F60"/>
    <w:rsid w:val="00D36724"/>
    <w:rsid w:val="00D438E7"/>
    <w:rsid w:val="00D44C15"/>
    <w:rsid w:val="00D51531"/>
    <w:rsid w:val="00D51B56"/>
    <w:rsid w:val="00D60861"/>
    <w:rsid w:val="00D60B15"/>
    <w:rsid w:val="00D60D1B"/>
    <w:rsid w:val="00D637B4"/>
    <w:rsid w:val="00D70F2D"/>
    <w:rsid w:val="00D742F3"/>
    <w:rsid w:val="00D842B3"/>
    <w:rsid w:val="00D852C9"/>
    <w:rsid w:val="00D93D9E"/>
    <w:rsid w:val="00DA2236"/>
    <w:rsid w:val="00DB3CBC"/>
    <w:rsid w:val="00DB3D9B"/>
    <w:rsid w:val="00DB5DC3"/>
    <w:rsid w:val="00DC4232"/>
    <w:rsid w:val="00DC4B22"/>
    <w:rsid w:val="00DD38FD"/>
    <w:rsid w:val="00DD59E1"/>
    <w:rsid w:val="00DF0BA2"/>
    <w:rsid w:val="00DF4DF2"/>
    <w:rsid w:val="00DF73A9"/>
    <w:rsid w:val="00E03D70"/>
    <w:rsid w:val="00E12169"/>
    <w:rsid w:val="00E152BD"/>
    <w:rsid w:val="00E16F8A"/>
    <w:rsid w:val="00E17221"/>
    <w:rsid w:val="00E2716A"/>
    <w:rsid w:val="00E272AA"/>
    <w:rsid w:val="00E33C15"/>
    <w:rsid w:val="00E4061E"/>
    <w:rsid w:val="00E40E24"/>
    <w:rsid w:val="00E44690"/>
    <w:rsid w:val="00E516D7"/>
    <w:rsid w:val="00E53D1F"/>
    <w:rsid w:val="00E56AA6"/>
    <w:rsid w:val="00E61DB2"/>
    <w:rsid w:val="00E67576"/>
    <w:rsid w:val="00E70E93"/>
    <w:rsid w:val="00E800BB"/>
    <w:rsid w:val="00E8126A"/>
    <w:rsid w:val="00E83FA0"/>
    <w:rsid w:val="00E860D9"/>
    <w:rsid w:val="00E97A89"/>
    <w:rsid w:val="00EA2412"/>
    <w:rsid w:val="00EB1921"/>
    <w:rsid w:val="00EB31FC"/>
    <w:rsid w:val="00EB69ED"/>
    <w:rsid w:val="00EB6E39"/>
    <w:rsid w:val="00EF0451"/>
    <w:rsid w:val="00EF4DDF"/>
    <w:rsid w:val="00EF5E47"/>
    <w:rsid w:val="00F0724A"/>
    <w:rsid w:val="00F11DB0"/>
    <w:rsid w:val="00F13041"/>
    <w:rsid w:val="00F13DD5"/>
    <w:rsid w:val="00F21B54"/>
    <w:rsid w:val="00F2357A"/>
    <w:rsid w:val="00F35CFF"/>
    <w:rsid w:val="00F36E69"/>
    <w:rsid w:val="00F42445"/>
    <w:rsid w:val="00F467C1"/>
    <w:rsid w:val="00F5791A"/>
    <w:rsid w:val="00F77DD1"/>
    <w:rsid w:val="00F84077"/>
    <w:rsid w:val="00F92588"/>
    <w:rsid w:val="00F95AAF"/>
    <w:rsid w:val="00FA1478"/>
    <w:rsid w:val="00FD66A9"/>
    <w:rsid w:val="00FE3A0C"/>
    <w:rsid w:val="00FE5484"/>
    <w:rsid w:val="00FE575E"/>
    <w:rsid w:val="00FF1333"/>
    <w:rsid w:val="00FF30A0"/>
    <w:rsid w:val="00FF3124"/>
    <w:rsid w:val="00FF3D8B"/>
    <w:rsid w:val="00FF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BAAE1"/>
  <w15:chartTrackingRefBased/>
  <w15:docId w15:val="{0BFEE52F-9127-4417-B992-A58E9F09460C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EBB"/>
  </w:style>
  <w:style w:type="paragraph" w:styleId="3">
    <w:name w:val="heading 3"/>
    <w:basedOn w:val="a"/>
    <w:link w:val="30"/>
    <w:uiPriority w:val="9"/>
    <w:qFormat/>
    <w:rsid w:val="002936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2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25AE3"/>
    <w:pPr>
      <w:ind w:left="720"/>
      <w:contextualSpacing/>
    </w:pPr>
  </w:style>
  <w:style w:type="character" w:customStyle="1" w:styleId="s2">
    <w:name w:val="s2"/>
    <w:rsid w:val="00225AE3"/>
    <w:rPr>
      <w:rFonts w:ascii="Times New Roman" w:hAnsi="Times New Roman" w:cs="Times New Roman" w:hint="default"/>
      <w:color w:val="333399"/>
      <w:u w:val="single"/>
    </w:rPr>
  </w:style>
  <w:style w:type="paragraph" w:customStyle="1" w:styleId="pr">
    <w:name w:val="pr"/>
    <w:basedOn w:val="a"/>
    <w:rsid w:val="0022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A7442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7442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7442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7442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7442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74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7442D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45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09A0"/>
  </w:style>
  <w:style w:type="paragraph" w:styleId="af">
    <w:name w:val="footer"/>
    <w:basedOn w:val="a"/>
    <w:link w:val="af0"/>
    <w:uiPriority w:val="99"/>
    <w:unhideWhenUsed/>
    <w:rsid w:val="0045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09A0"/>
  </w:style>
  <w:style w:type="paragraph" w:styleId="af1">
    <w:name w:val="No Spacing"/>
    <w:uiPriority w:val="1"/>
    <w:qFormat/>
    <w:rsid w:val="00B22597"/>
    <w:pPr>
      <w:spacing w:after="0" w:line="240" w:lineRule="auto"/>
    </w:pPr>
    <w:rPr>
      <w:lang w:val="en-US"/>
    </w:rPr>
  </w:style>
  <w:style w:type="character" w:customStyle="1" w:styleId="30">
    <w:name w:val="Заголовок 3 Знак"/>
    <w:basedOn w:val="a0"/>
    <w:link w:val="3"/>
    <w:uiPriority w:val="9"/>
    <w:rsid w:val="002936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rsid w:val="00293692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10.61.42.188/rus/docs/V150001061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://10.61.42.188/rus/docs/V15000106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V1500010617" TargetMode="External"/><Relationship Id="rId14" Type="http://schemas.microsoft.com/office/2018/08/relationships/commentsExtensible" Target="commentsExtensible.xml"/><Relationship Id="rId991" Type="http://schemas.openxmlformats.org/officeDocument/2006/relationships/image" Target="media/image99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BA2A6-B694-46B7-BE48-47998728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Мусина Жанар Откеновна</cp:lastModifiedBy>
  <cp:revision>7</cp:revision>
  <cp:lastPrinted>2025-12-11T05:20:00Z</cp:lastPrinted>
  <dcterms:created xsi:type="dcterms:W3CDTF">2025-12-17T05:27:00Z</dcterms:created>
  <dcterms:modified xsi:type="dcterms:W3CDTF">2025-12-17T05:35:00Z</dcterms:modified>
</cp:coreProperties>
</file>